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11AA" w14:textId="77777777" w:rsidR="00931661" w:rsidRPr="00EB473E" w:rsidRDefault="005F2DA8" w:rsidP="00931661">
      <w:pPr>
        <w:jc w:val="center"/>
        <w:rPr>
          <w:rFonts w:ascii="Algerian" w:hAnsi="Algerian" w:cs="Tahoma"/>
          <w:color w:val="000000"/>
          <w:sz w:val="51"/>
          <w:szCs w:val="51"/>
          <w:lang w:val="en-US"/>
        </w:rPr>
      </w:pPr>
      <w:r w:rsidRPr="00EB473E">
        <w:rPr>
          <w:rFonts w:ascii="Algerian" w:hAnsi="Algerian" w:cs="Tahoma"/>
          <w:color w:val="000000"/>
          <w:sz w:val="51"/>
          <w:szCs w:val="51"/>
          <w:lang w:val="en-US"/>
        </w:rPr>
        <w:t>Rum, s*d*my &amp; the lash</w:t>
      </w:r>
    </w:p>
    <w:p w14:paraId="14639FD8" w14:textId="77777777" w:rsidR="00931661" w:rsidRPr="00EB473E" w:rsidRDefault="005F2DA8" w:rsidP="00931661">
      <w:pPr>
        <w:jc w:val="center"/>
        <w:rPr>
          <w:rFonts w:ascii="Algerian" w:hAnsi="Algerian" w:cs="Tahoma"/>
          <w:color w:val="000000"/>
          <w:sz w:val="33"/>
          <w:szCs w:val="33"/>
          <w:lang w:val="en-US"/>
        </w:rPr>
      </w:pPr>
      <w:r w:rsidRPr="00EB473E">
        <w:rPr>
          <w:rFonts w:ascii="Algerian" w:hAnsi="Algerian" w:cs="Tahoma"/>
          <w:color w:val="000000"/>
          <w:sz w:val="33"/>
          <w:szCs w:val="33"/>
          <w:lang w:val="en-US"/>
        </w:rPr>
        <w:t>Scenario TWO: THE WAR OF JED’S EAR</w:t>
      </w:r>
    </w:p>
    <w:p w14:paraId="4CF7E953" w14:textId="77777777" w:rsidR="00931661" w:rsidRPr="00EB473E" w:rsidRDefault="005F2DA8" w:rsidP="00931661">
      <w:pPr>
        <w:jc w:val="center"/>
        <w:rPr>
          <w:rFonts w:ascii="Algerian" w:hAnsi="Algerian" w:cs="Tahoma"/>
          <w:color w:val="000000"/>
          <w:sz w:val="33"/>
          <w:szCs w:val="33"/>
          <w:lang w:val="en-US"/>
        </w:rPr>
      </w:pPr>
      <w:r w:rsidRPr="00EB473E">
        <w:rPr>
          <w:rFonts w:ascii="Algerian" w:hAnsi="Algerian" w:cs="Tahoma"/>
          <w:color w:val="000000"/>
          <w:sz w:val="33"/>
          <w:szCs w:val="33"/>
          <w:lang w:val="en-US"/>
        </w:rPr>
        <w:t xml:space="preserve">Umpires </w:t>
      </w:r>
      <w:r w:rsidRPr="00EB473E">
        <w:rPr>
          <w:rFonts w:ascii="Algerian" w:hAnsi="Algerian" w:cs="Tahoma"/>
          <w:b/>
          <w:color w:val="000000"/>
          <w:sz w:val="33"/>
          <w:szCs w:val="33"/>
          <w:lang w:val="en-US"/>
        </w:rPr>
        <w:t>C*</w:t>
      </w:r>
      <w:r w:rsidRPr="00EB473E">
        <w:rPr>
          <w:rFonts w:ascii="Algerian" w:hAnsi="Algerian" w:cs="Tahoma"/>
          <w:b/>
          <w:color w:val="000000"/>
          <w:sz w:val="33"/>
          <w:szCs w:val="33"/>
          <w:lang w:val="en-US"/>
        </w:rPr>
        <w:t>NFIDENTIAL</w:t>
      </w:r>
      <w:r w:rsidRPr="00EB473E">
        <w:rPr>
          <w:rFonts w:ascii="Algerian" w:hAnsi="Algerian" w:cs="Tahoma"/>
          <w:color w:val="000000"/>
          <w:sz w:val="33"/>
          <w:szCs w:val="33"/>
          <w:lang w:val="en-US"/>
        </w:rPr>
        <w:t xml:space="preserve"> briefing </w:t>
      </w:r>
    </w:p>
    <w:p w14:paraId="1481B967" w14:textId="77777777" w:rsidR="00061BD4" w:rsidRPr="00EB473E" w:rsidRDefault="00061BD4" w:rsidP="00061BD4">
      <w:pPr>
        <w:pStyle w:val="ListParagraph"/>
        <w:rPr>
          <w:rFonts w:ascii="Algerian" w:hAnsi="Algerian" w:cs="Tahoma"/>
          <w:color w:val="000000"/>
          <w:lang w:val="en-US"/>
        </w:rPr>
      </w:pPr>
    </w:p>
    <w:p w14:paraId="4FB26B39" w14:textId="77777777" w:rsidR="00061BD4" w:rsidRPr="00EB473E" w:rsidRDefault="00061BD4" w:rsidP="00061BD4">
      <w:pPr>
        <w:pStyle w:val="ListParagraph"/>
        <w:numPr>
          <w:ilvl w:val="0"/>
          <w:numId w:val="2"/>
        </w:numPr>
        <w:jc w:val="center"/>
        <w:rPr>
          <w:rFonts w:ascii="Algerian" w:hAnsi="Algerian" w:cs="Tahoma"/>
          <w:color w:val="000000"/>
          <w:lang w:val="en-US"/>
        </w:rPr>
      </w:pPr>
      <w:r w:rsidRPr="00EB473E">
        <w:rPr>
          <w:rFonts w:ascii="Algerian" w:hAnsi="Algerian" w:cs="Tahoma"/>
          <w:color w:val="000000"/>
          <w:lang w:val="en-US"/>
        </w:rPr>
        <w:t>WIND STRENGTH TABLE: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97"/>
        <w:gridCol w:w="1341"/>
        <w:gridCol w:w="1170"/>
        <w:gridCol w:w="1170"/>
        <w:gridCol w:w="1170"/>
        <w:gridCol w:w="1170"/>
        <w:gridCol w:w="1078"/>
      </w:tblGrid>
      <w:tr w:rsidR="00061BD4" w:rsidRPr="00EB473E" w14:paraId="5E9CBB27" w14:textId="77777777" w:rsidTr="0025586C">
        <w:tc>
          <w:tcPr>
            <w:tcW w:w="1288" w:type="dxa"/>
          </w:tcPr>
          <w:p w14:paraId="0AC85C80" w14:textId="77777777" w:rsidR="00061BD4" w:rsidRPr="00EB473E" w:rsidRDefault="00061BD4" w:rsidP="0025586C">
            <w:pPr>
              <w:pStyle w:val="ListParagraph"/>
              <w:ind w:left="0"/>
              <w:rPr>
                <w:rFonts w:ascii="Algerian" w:hAnsi="Algerian" w:cs="Tahoma"/>
                <w:color w:val="000000"/>
                <w:lang w:val="en-US"/>
              </w:rPr>
            </w:pPr>
          </w:p>
        </w:tc>
        <w:tc>
          <w:tcPr>
            <w:tcW w:w="1288" w:type="dxa"/>
          </w:tcPr>
          <w:p w14:paraId="43915877" w14:textId="77777777" w:rsidR="00061BD4" w:rsidRPr="00EB473E" w:rsidRDefault="00061BD4" w:rsidP="0025586C">
            <w:pPr>
              <w:pStyle w:val="ListParagraph"/>
              <w:ind w:left="0"/>
              <w:rPr>
                <w:rFonts w:ascii="Algerian" w:hAnsi="Algerian" w:cs="Tahoma"/>
                <w:color w:val="000000"/>
                <w:lang w:val="en-US"/>
              </w:rPr>
            </w:pPr>
            <w:r w:rsidRPr="00EB473E">
              <w:rPr>
                <w:rFonts w:ascii="Algerian" w:hAnsi="Algerian" w:cs="Tahoma"/>
                <w:color w:val="000000"/>
                <w:lang w:val="en-US"/>
              </w:rPr>
              <w:t>1</w:t>
            </w:r>
          </w:p>
        </w:tc>
        <w:tc>
          <w:tcPr>
            <w:tcW w:w="1288" w:type="dxa"/>
          </w:tcPr>
          <w:p w14:paraId="39FBAF63" w14:textId="77777777" w:rsidR="00061BD4" w:rsidRPr="00EB473E" w:rsidRDefault="00061BD4" w:rsidP="0025586C">
            <w:pPr>
              <w:pStyle w:val="ListParagraph"/>
              <w:ind w:left="0"/>
              <w:rPr>
                <w:rFonts w:ascii="Algerian" w:hAnsi="Algerian" w:cs="Tahoma"/>
                <w:color w:val="000000"/>
                <w:lang w:val="en-US"/>
              </w:rPr>
            </w:pPr>
            <w:r w:rsidRPr="00EB473E">
              <w:rPr>
                <w:rFonts w:ascii="Algerian" w:hAnsi="Algerian" w:cs="Tahoma"/>
                <w:color w:val="000000"/>
                <w:lang w:val="en-US"/>
              </w:rPr>
              <w:t>2</w:t>
            </w:r>
          </w:p>
        </w:tc>
        <w:tc>
          <w:tcPr>
            <w:tcW w:w="1288" w:type="dxa"/>
          </w:tcPr>
          <w:p w14:paraId="078440DC" w14:textId="77777777" w:rsidR="00061BD4" w:rsidRPr="00EB473E" w:rsidRDefault="00061BD4" w:rsidP="0025586C">
            <w:pPr>
              <w:pStyle w:val="ListParagraph"/>
              <w:ind w:left="0"/>
              <w:rPr>
                <w:rFonts w:ascii="Algerian" w:hAnsi="Algerian" w:cs="Tahoma"/>
                <w:color w:val="000000"/>
                <w:lang w:val="en-US"/>
              </w:rPr>
            </w:pPr>
            <w:r w:rsidRPr="00EB473E">
              <w:rPr>
                <w:rFonts w:ascii="Algerian" w:hAnsi="Algerian" w:cs="Tahoma"/>
                <w:color w:val="000000"/>
                <w:lang w:val="en-US"/>
              </w:rPr>
              <w:t>3</w:t>
            </w:r>
          </w:p>
        </w:tc>
        <w:tc>
          <w:tcPr>
            <w:tcW w:w="1288" w:type="dxa"/>
          </w:tcPr>
          <w:p w14:paraId="77B8EDDE" w14:textId="77777777" w:rsidR="00061BD4" w:rsidRPr="00EB473E" w:rsidRDefault="00061BD4" w:rsidP="0025586C">
            <w:pPr>
              <w:pStyle w:val="ListParagraph"/>
              <w:ind w:left="0"/>
              <w:rPr>
                <w:rFonts w:ascii="Algerian" w:hAnsi="Algerian" w:cs="Tahoma"/>
                <w:color w:val="000000"/>
                <w:lang w:val="en-US"/>
              </w:rPr>
            </w:pPr>
            <w:r w:rsidRPr="00EB473E">
              <w:rPr>
                <w:rFonts w:ascii="Algerian" w:hAnsi="Algerian" w:cs="Tahoma"/>
                <w:color w:val="000000"/>
                <w:lang w:val="en-US"/>
              </w:rPr>
              <w:t>4</w:t>
            </w:r>
          </w:p>
        </w:tc>
        <w:tc>
          <w:tcPr>
            <w:tcW w:w="1288" w:type="dxa"/>
          </w:tcPr>
          <w:p w14:paraId="0C8A5576" w14:textId="77777777" w:rsidR="00061BD4" w:rsidRPr="00EB473E" w:rsidRDefault="00061BD4" w:rsidP="0025586C">
            <w:pPr>
              <w:pStyle w:val="ListParagraph"/>
              <w:ind w:left="0"/>
              <w:rPr>
                <w:rFonts w:ascii="Algerian" w:hAnsi="Algerian" w:cs="Tahoma"/>
                <w:color w:val="000000"/>
                <w:lang w:val="en-US"/>
              </w:rPr>
            </w:pPr>
            <w:r w:rsidRPr="00EB473E">
              <w:rPr>
                <w:rFonts w:ascii="Algerian" w:hAnsi="Algerian" w:cs="Tahoma"/>
                <w:color w:val="000000"/>
                <w:lang w:val="en-US"/>
              </w:rPr>
              <w:t>5</w:t>
            </w:r>
          </w:p>
        </w:tc>
        <w:tc>
          <w:tcPr>
            <w:tcW w:w="1288" w:type="dxa"/>
          </w:tcPr>
          <w:p w14:paraId="31FD546E" w14:textId="77777777" w:rsidR="00061BD4" w:rsidRPr="00EB473E" w:rsidRDefault="00061BD4" w:rsidP="0025586C">
            <w:pPr>
              <w:pStyle w:val="ListParagraph"/>
              <w:ind w:left="0"/>
              <w:rPr>
                <w:rFonts w:ascii="Algerian" w:hAnsi="Algerian" w:cs="Tahoma"/>
                <w:color w:val="000000"/>
                <w:lang w:val="en-US"/>
              </w:rPr>
            </w:pPr>
            <w:r w:rsidRPr="00EB473E">
              <w:rPr>
                <w:rFonts w:ascii="Algerian" w:hAnsi="Algerian" w:cs="Tahoma"/>
                <w:color w:val="000000"/>
                <w:lang w:val="en-US"/>
              </w:rPr>
              <w:t>6</w:t>
            </w:r>
          </w:p>
        </w:tc>
      </w:tr>
      <w:tr w:rsidR="00061BD4" w:rsidRPr="00EB473E" w14:paraId="654E9309" w14:textId="77777777" w:rsidTr="0025586C">
        <w:tc>
          <w:tcPr>
            <w:tcW w:w="1288" w:type="dxa"/>
          </w:tcPr>
          <w:p w14:paraId="3DC4B40A" w14:textId="77777777" w:rsidR="00061BD4" w:rsidRPr="00EB473E" w:rsidRDefault="00061BD4" w:rsidP="0025586C">
            <w:pPr>
              <w:pStyle w:val="ListParagraph"/>
              <w:ind w:left="0"/>
              <w:rPr>
                <w:rFonts w:ascii="Algerian" w:hAnsi="Algerian" w:cs="Tahoma"/>
                <w:color w:val="000000"/>
                <w:lang w:val="en-US"/>
              </w:rPr>
            </w:pPr>
            <w:r w:rsidRPr="00EB473E">
              <w:rPr>
                <w:rFonts w:ascii="Algerian" w:hAnsi="Algerian" w:cs="Tahoma"/>
                <w:color w:val="000000"/>
                <w:lang w:val="en-US"/>
              </w:rPr>
              <w:t>Summer</w:t>
            </w:r>
          </w:p>
        </w:tc>
        <w:tc>
          <w:tcPr>
            <w:tcW w:w="1288" w:type="dxa"/>
          </w:tcPr>
          <w:p w14:paraId="3E3BBA8D" w14:textId="77777777" w:rsidR="00061BD4" w:rsidRPr="00EB473E" w:rsidRDefault="00061BD4" w:rsidP="0025586C">
            <w:pPr>
              <w:pStyle w:val="ListParagraph"/>
              <w:ind w:left="0"/>
              <w:rPr>
                <w:rFonts w:ascii="Algerian" w:hAnsi="Algerian" w:cs="Tahoma"/>
                <w:color w:val="000000"/>
                <w:lang w:val="en-US"/>
              </w:rPr>
            </w:pPr>
            <w:r w:rsidRPr="00EB473E">
              <w:rPr>
                <w:rFonts w:ascii="Algerian" w:hAnsi="Algerian" w:cs="Tahoma"/>
                <w:color w:val="000000"/>
                <w:lang w:val="en-US"/>
              </w:rPr>
              <w:t>Becalmed</w:t>
            </w:r>
          </w:p>
        </w:tc>
        <w:tc>
          <w:tcPr>
            <w:tcW w:w="1288" w:type="dxa"/>
          </w:tcPr>
          <w:p w14:paraId="147081AD" w14:textId="77777777" w:rsidR="00061BD4" w:rsidRPr="00EB473E" w:rsidRDefault="00061BD4" w:rsidP="0025586C">
            <w:pPr>
              <w:pStyle w:val="ListParagraph"/>
              <w:ind w:left="0"/>
              <w:rPr>
                <w:rFonts w:ascii="Algerian" w:hAnsi="Algerian" w:cs="Tahoma"/>
                <w:color w:val="000000"/>
                <w:lang w:val="en-US"/>
              </w:rPr>
            </w:pPr>
            <w:r w:rsidRPr="00EB473E">
              <w:rPr>
                <w:rFonts w:ascii="Algerian" w:hAnsi="Algerian" w:cs="Tahoma"/>
                <w:color w:val="000000"/>
                <w:lang w:val="en-US"/>
              </w:rPr>
              <w:t>Light</w:t>
            </w:r>
          </w:p>
        </w:tc>
        <w:tc>
          <w:tcPr>
            <w:tcW w:w="1288" w:type="dxa"/>
          </w:tcPr>
          <w:p w14:paraId="3B2B8424" w14:textId="77777777" w:rsidR="00061BD4" w:rsidRPr="00EB473E" w:rsidRDefault="00061BD4" w:rsidP="0025586C">
            <w:pPr>
              <w:pStyle w:val="ListParagraph"/>
              <w:ind w:left="0"/>
              <w:rPr>
                <w:rFonts w:ascii="Algerian" w:hAnsi="Algerian" w:cs="Tahoma"/>
                <w:color w:val="000000"/>
                <w:lang w:val="en-US"/>
              </w:rPr>
            </w:pPr>
            <w:r w:rsidRPr="00EB473E">
              <w:rPr>
                <w:rFonts w:ascii="Algerian" w:hAnsi="Algerian" w:cs="Tahoma"/>
                <w:color w:val="000000"/>
                <w:lang w:val="en-US"/>
              </w:rPr>
              <w:t>Light</w:t>
            </w:r>
          </w:p>
        </w:tc>
        <w:tc>
          <w:tcPr>
            <w:tcW w:w="1288" w:type="dxa"/>
          </w:tcPr>
          <w:p w14:paraId="0F793F0F" w14:textId="77777777" w:rsidR="00061BD4" w:rsidRPr="00EB473E" w:rsidRDefault="00061BD4" w:rsidP="0025586C">
            <w:pPr>
              <w:pStyle w:val="ListParagraph"/>
              <w:ind w:left="0"/>
              <w:rPr>
                <w:rFonts w:ascii="Algerian" w:hAnsi="Algerian" w:cs="Tahoma"/>
                <w:color w:val="000000"/>
                <w:lang w:val="en-US"/>
              </w:rPr>
            </w:pPr>
            <w:r w:rsidRPr="00EB473E">
              <w:rPr>
                <w:rFonts w:ascii="Algerian" w:hAnsi="Algerian" w:cs="Tahoma"/>
                <w:color w:val="000000"/>
                <w:lang w:val="en-US"/>
              </w:rPr>
              <w:t>Medium</w:t>
            </w:r>
          </w:p>
        </w:tc>
        <w:tc>
          <w:tcPr>
            <w:tcW w:w="1288" w:type="dxa"/>
          </w:tcPr>
          <w:p w14:paraId="3974DE18" w14:textId="77777777" w:rsidR="00061BD4" w:rsidRPr="00EB473E" w:rsidRDefault="00061BD4" w:rsidP="0025586C">
            <w:pPr>
              <w:pStyle w:val="ListParagraph"/>
              <w:ind w:left="0"/>
              <w:rPr>
                <w:rFonts w:ascii="Algerian" w:hAnsi="Algerian" w:cs="Tahoma"/>
                <w:color w:val="000000"/>
                <w:lang w:val="en-US"/>
              </w:rPr>
            </w:pPr>
            <w:r w:rsidRPr="00EB473E">
              <w:rPr>
                <w:rFonts w:ascii="Algerian" w:hAnsi="Algerian" w:cs="Tahoma"/>
                <w:color w:val="000000"/>
                <w:lang w:val="en-US"/>
              </w:rPr>
              <w:t>Medium</w:t>
            </w:r>
          </w:p>
        </w:tc>
        <w:tc>
          <w:tcPr>
            <w:tcW w:w="1288" w:type="dxa"/>
          </w:tcPr>
          <w:p w14:paraId="537908AC" w14:textId="77777777" w:rsidR="00061BD4" w:rsidRPr="00EB473E" w:rsidRDefault="00061BD4" w:rsidP="0025586C">
            <w:pPr>
              <w:pStyle w:val="ListParagraph"/>
              <w:ind w:left="0"/>
              <w:rPr>
                <w:rFonts w:ascii="Algerian" w:hAnsi="Algerian" w:cs="Tahoma"/>
                <w:color w:val="000000"/>
                <w:lang w:val="en-US"/>
              </w:rPr>
            </w:pPr>
            <w:r w:rsidRPr="00EB473E">
              <w:rPr>
                <w:rFonts w:ascii="Algerian" w:hAnsi="Algerian" w:cs="Tahoma"/>
                <w:color w:val="000000"/>
                <w:lang w:val="en-US"/>
              </w:rPr>
              <w:t>Gale</w:t>
            </w:r>
          </w:p>
        </w:tc>
      </w:tr>
      <w:tr w:rsidR="00F9417B" w:rsidRPr="00EB473E" w14:paraId="7533E5B6" w14:textId="77777777" w:rsidTr="0025586C">
        <w:tc>
          <w:tcPr>
            <w:tcW w:w="1288" w:type="dxa"/>
          </w:tcPr>
          <w:p w14:paraId="126BB755" w14:textId="77777777" w:rsidR="00061BD4" w:rsidRPr="00EB473E" w:rsidRDefault="00061BD4" w:rsidP="0025586C">
            <w:pPr>
              <w:pStyle w:val="ListParagraph"/>
              <w:ind w:left="0"/>
              <w:rPr>
                <w:rFonts w:ascii="Algerian" w:hAnsi="Algerian" w:cs="Tahoma"/>
                <w:color w:val="000000"/>
                <w:lang w:val="en-US"/>
              </w:rPr>
            </w:pPr>
            <w:r w:rsidRPr="00EB473E">
              <w:rPr>
                <w:rFonts w:ascii="Algerian" w:hAnsi="Algerian" w:cs="Tahoma"/>
                <w:color w:val="000000"/>
                <w:lang w:val="en-US"/>
              </w:rPr>
              <w:t>Spring &amp; fall</w:t>
            </w:r>
          </w:p>
        </w:tc>
        <w:tc>
          <w:tcPr>
            <w:tcW w:w="1288" w:type="dxa"/>
          </w:tcPr>
          <w:p w14:paraId="49650368" w14:textId="77777777" w:rsidR="00061BD4" w:rsidRPr="00EB473E" w:rsidRDefault="00061BD4" w:rsidP="0025586C">
            <w:pPr>
              <w:pStyle w:val="ListParagraph"/>
              <w:ind w:left="0"/>
              <w:rPr>
                <w:rFonts w:ascii="Algerian" w:hAnsi="Algerian" w:cs="Tahoma"/>
                <w:color w:val="000000"/>
                <w:lang w:val="en-US"/>
              </w:rPr>
            </w:pPr>
            <w:r w:rsidRPr="00EB473E">
              <w:rPr>
                <w:rFonts w:ascii="Algerian" w:hAnsi="Algerian" w:cs="Tahoma"/>
                <w:color w:val="000000"/>
                <w:lang w:val="en-US"/>
              </w:rPr>
              <w:t>Light</w:t>
            </w:r>
          </w:p>
        </w:tc>
        <w:tc>
          <w:tcPr>
            <w:tcW w:w="1288" w:type="dxa"/>
          </w:tcPr>
          <w:p w14:paraId="43408A38" w14:textId="77777777" w:rsidR="00061BD4" w:rsidRPr="00EB473E" w:rsidRDefault="00061BD4" w:rsidP="0025586C">
            <w:pPr>
              <w:pStyle w:val="ListParagraph"/>
              <w:ind w:left="0"/>
              <w:rPr>
                <w:rFonts w:ascii="Algerian" w:hAnsi="Algerian" w:cs="Tahoma"/>
                <w:color w:val="000000"/>
                <w:lang w:val="en-US"/>
              </w:rPr>
            </w:pPr>
            <w:r w:rsidRPr="00EB473E">
              <w:rPr>
                <w:rFonts w:ascii="Algerian" w:hAnsi="Algerian" w:cs="Tahoma"/>
                <w:color w:val="000000"/>
                <w:lang w:val="en-US"/>
              </w:rPr>
              <w:t>Light</w:t>
            </w:r>
          </w:p>
        </w:tc>
        <w:tc>
          <w:tcPr>
            <w:tcW w:w="1288" w:type="dxa"/>
          </w:tcPr>
          <w:p w14:paraId="1E034D3A" w14:textId="43365AFA" w:rsidR="00061BD4" w:rsidRPr="00EB473E" w:rsidRDefault="00061BD4" w:rsidP="0025586C">
            <w:pPr>
              <w:pStyle w:val="ListParagraph"/>
              <w:ind w:left="0"/>
              <w:rPr>
                <w:rFonts w:ascii="Algerian" w:hAnsi="Algerian" w:cs="Tahoma"/>
                <w:color w:val="000000"/>
                <w:lang w:val="en-US"/>
              </w:rPr>
            </w:pPr>
            <w:r w:rsidRPr="00EB473E">
              <w:rPr>
                <w:rFonts w:ascii="Algerian" w:hAnsi="Algerian" w:cs="Tahoma"/>
                <w:color w:val="000000"/>
                <w:lang w:val="en-US"/>
              </w:rPr>
              <w:t>Medium</w:t>
            </w:r>
          </w:p>
        </w:tc>
        <w:tc>
          <w:tcPr>
            <w:tcW w:w="1288" w:type="dxa"/>
          </w:tcPr>
          <w:p w14:paraId="7FB67D76" w14:textId="37ABD4CC" w:rsidR="00061BD4" w:rsidRPr="00EB473E" w:rsidRDefault="00F9417B" w:rsidP="0025586C">
            <w:pPr>
              <w:pStyle w:val="ListParagraph"/>
              <w:ind w:left="0"/>
              <w:rPr>
                <w:rFonts w:ascii="Algerian" w:hAnsi="Algerian" w:cs="Tahoma"/>
                <w:color w:val="000000"/>
                <w:lang w:val="en-US"/>
              </w:rPr>
            </w:pPr>
            <w:r w:rsidRPr="00EB473E">
              <w:rPr>
                <w:rFonts w:ascii="Algerian" w:hAnsi="Algerian" w:cs="Tahoma"/>
                <w:color w:val="000000"/>
                <w:lang w:val="en-US"/>
              </w:rPr>
              <w:t>Medium</w:t>
            </w:r>
          </w:p>
        </w:tc>
        <w:tc>
          <w:tcPr>
            <w:tcW w:w="1288" w:type="dxa"/>
          </w:tcPr>
          <w:p w14:paraId="16F81E71" w14:textId="77777777" w:rsidR="00061BD4" w:rsidRPr="00EB473E" w:rsidRDefault="00061BD4" w:rsidP="0025586C">
            <w:pPr>
              <w:pStyle w:val="ListParagraph"/>
              <w:ind w:left="0"/>
              <w:rPr>
                <w:rFonts w:ascii="Algerian" w:hAnsi="Algerian" w:cs="Tahoma"/>
                <w:color w:val="000000"/>
                <w:lang w:val="en-US"/>
              </w:rPr>
            </w:pPr>
            <w:r w:rsidRPr="00EB473E">
              <w:rPr>
                <w:rFonts w:ascii="Algerian" w:hAnsi="Algerian" w:cs="Tahoma"/>
                <w:color w:val="000000"/>
                <w:lang w:val="en-US"/>
              </w:rPr>
              <w:t xml:space="preserve">Gale </w:t>
            </w:r>
          </w:p>
        </w:tc>
        <w:tc>
          <w:tcPr>
            <w:tcW w:w="1288" w:type="dxa"/>
          </w:tcPr>
          <w:p w14:paraId="47B49138" w14:textId="77777777" w:rsidR="00061BD4" w:rsidRPr="00EB473E" w:rsidRDefault="00061BD4" w:rsidP="0025586C">
            <w:pPr>
              <w:pStyle w:val="ListParagraph"/>
              <w:ind w:left="0"/>
              <w:rPr>
                <w:rFonts w:ascii="Algerian" w:hAnsi="Algerian" w:cs="Tahoma"/>
                <w:color w:val="000000"/>
                <w:lang w:val="en-US"/>
              </w:rPr>
            </w:pPr>
            <w:r w:rsidRPr="00EB473E">
              <w:rPr>
                <w:rFonts w:ascii="Algerian" w:hAnsi="Algerian" w:cs="Tahoma"/>
                <w:color w:val="000000"/>
                <w:lang w:val="en-US"/>
              </w:rPr>
              <w:t>Gale</w:t>
            </w:r>
          </w:p>
        </w:tc>
      </w:tr>
      <w:tr w:rsidR="00061BD4" w:rsidRPr="00EB473E" w14:paraId="6F0F8DE5" w14:textId="77777777" w:rsidTr="0025586C">
        <w:tc>
          <w:tcPr>
            <w:tcW w:w="1288" w:type="dxa"/>
          </w:tcPr>
          <w:p w14:paraId="6300652F" w14:textId="77777777" w:rsidR="00061BD4" w:rsidRPr="00EB473E" w:rsidRDefault="00061BD4" w:rsidP="0025586C">
            <w:pPr>
              <w:pStyle w:val="ListParagraph"/>
              <w:ind w:left="0"/>
              <w:rPr>
                <w:rFonts w:ascii="Algerian" w:hAnsi="Algerian" w:cs="Tahoma"/>
                <w:color w:val="000000"/>
                <w:lang w:val="en-US"/>
              </w:rPr>
            </w:pPr>
            <w:r w:rsidRPr="00EB473E">
              <w:rPr>
                <w:rFonts w:ascii="Algerian" w:hAnsi="Algerian" w:cs="Tahoma"/>
                <w:color w:val="000000"/>
                <w:lang w:val="en-US"/>
              </w:rPr>
              <w:t>Winter</w:t>
            </w:r>
          </w:p>
        </w:tc>
        <w:tc>
          <w:tcPr>
            <w:tcW w:w="1288" w:type="dxa"/>
          </w:tcPr>
          <w:p w14:paraId="2136B5D6" w14:textId="77777777" w:rsidR="00061BD4" w:rsidRPr="00EB473E" w:rsidRDefault="00061BD4" w:rsidP="0025586C">
            <w:pPr>
              <w:pStyle w:val="ListParagraph"/>
              <w:ind w:left="0"/>
              <w:rPr>
                <w:rFonts w:ascii="Algerian" w:hAnsi="Algerian" w:cs="Tahoma"/>
                <w:color w:val="000000"/>
                <w:lang w:val="en-US"/>
              </w:rPr>
            </w:pPr>
            <w:r w:rsidRPr="00EB473E">
              <w:rPr>
                <w:rFonts w:ascii="Algerian" w:hAnsi="Algerian" w:cs="Tahoma"/>
                <w:color w:val="000000"/>
                <w:lang w:val="en-US"/>
              </w:rPr>
              <w:t>Light</w:t>
            </w:r>
          </w:p>
        </w:tc>
        <w:tc>
          <w:tcPr>
            <w:tcW w:w="1288" w:type="dxa"/>
          </w:tcPr>
          <w:p w14:paraId="4AEA8C96" w14:textId="2A1585A4" w:rsidR="00061BD4" w:rsidRPr="00EB473E" w:rsidRDefault="00F9417B" w:rsidP="0025586C">
            <w:pPr>
              <w:pStyle w:val="ListParagraph"/>
              <w:ind w:left="0"/>
              <w:rPr>
                <w:rFonts w:ascii="Algerian" w:hAnsi="Algerian" w:cs="Tahoma"/>
                <w:color w:val="000000"/>
                <w:lang w:val="en-US"/>
              </w:rPr>
            </w:pPr>
            <w:r w:rsidRPr="00EB473E">
              <w:rPr>
                <w:rFonts w:ascii="Algerian" w:hAnsi="Algerian" w:cs="Tahoma"/>
                <w:color w:val="000000"/>
                <w:lang w:val="en-US"/>
              </w:rPr>
              <w:t>Medium</w:t>
            </w:r>
          </w:p>
        </w:tc>
        <w:tc>
          <w:tcPr>
            <w:tcW w:w="1288" w:type="dxa"/>
          </w:tcPr>
          <w:p w14:paraId="23203906" w14:textId="2AAFD1F2" w:rsidR="00061BD4" w:rsidRPr="00EB473E" w:rsidRDefault="00F9417B" w:rsidP="0025586C">
            <w:pPr>
              <w:pStyle w:val="ListParagraph"/>
              <w:ind w:left="0"/>
              <w:rPr>
                <w:rFonts w:ascii="Algerian" w:hAnsi="Algerian" w:cs="Tahoma"/>
                <w:color w:val="000000"/>
                <w:lang w:val="en-US"/>
              </w:rPr>
            </w:pPr>
            <w:r w:rsidRPr="00EB473E">
              <w:rPr>
                <w:rFonts w:ascii="Algerian" w:hAnsi="Algerian" w:cs="Tahoma"/>
                <w:color w:val="000000"/>
                <w:lang w:val="en-US"/>
              </w:rPr>
              <w:t>Medium</w:t>
            </w:r>
          </w:p>
        </w:tc>
        <w:tc>
          <w:tcPr>
            <w:tcW w:w="1288" w:type="dxa"/>
          </w:tcPr>
          <w:p w14:paraId="26386F8D" w14:textId="77777777" w:rsidR="00061BD4" w:rsidRPr="00EB473E" w:rsidRDefault="00061BD4" w:rsidP="0025586C">
            <w:pPr>
              <w:pStyle w:val="ListParagraph"/>
              <w:ind w:left="0"/>
              <w:rPr>
                <w:rFonts w:ascii="Algerian" w:hAnsi="Algerian" w:cs="Tahoma"/>
                <w:color w:val="000000"/>
                <w:lang w:val="en-US"/>
              </w:rPr>
            </w:pPr>
            <w:r w:rsidRPr="00EB473E">
              <w:rPr>
                <w:rFonts w:ascii="Algerian" w:hAnsi="Algerian" w:cs="Tahoma"/>
                <w:color w:val="000000"/>
                <w:lang w:val="en-US"/>
              </w:rPr>
              <w:t>Gale</w:t>
            </w:r>
          </w:p>
        </w:tc>
        <w:tc>
          <w:tcPr>
            <w:tcW w:w="1288" w:type="dxa"/>
          </w:tcPr>
          <w:p w14:paraId="5E1C3BED" w14:textId="77777777" w:rsidR="00061BD4" w:rsidRPr="00EB473E" w:rsidRDefault="00061BD4" w:rsidP="0025586C">
            <w:pPr>
              <w:pStyle w:val="ListParagraph"/>
              <w:ind w:left="0"/>
              <w:rPr>
                <w:rFonts w:ascii="Algerian" w:hAnsi="Algerian" w:cs="Tahoma"/>
                <w:color w:val="000000"/>
                <w:lang w:val="en-US"/>
              </w:rPr>
            </w:pPr>
            <w:r w:rsidRPr="00EB473E">
              <w:rPr>
                <w:rFonts w:ascii="Algerian" w:hAnsi="Algerian" w:cs="Tahoma"/>
                <w:color w:val="000000"/>
                <w:lang w:val="en-US"/>
              </w:rPr>
              <w:t>Gale</w:t>
            </w:r>
          </w:p>
        </w:tc>
        <w:tc>
          <w:tcPr>
            <w:tcW w:w="1288" w:type="dxa"/>
          </w:tcPr>
          <w:p w14:paraId="7C33ECC7" w14:textId="77777777" w:rsidR="00061BD4" w:rsidRPr="00EB473E" w:rsidRDefault="00061BD4" w:rsidP="0025586C">
            <w:pPr>
              <w:pStyle w:val="ListParagraph"/>
              <w:ind w:left="0"/>
              <w:rPr>
                <w:rFonts w:ascii="Algerian" w:hAnsi="Algerian" w:cs="Tahoma"/>
                <w:color w:val="000000"/>
                <w:lang w:val="en-US"/>
              </w:rPr>
            </w:pPr>
            <w:r w:rsidRPr="00EB473E">
              <w:rPr>
                <w:rFonts w:ascii="Algerian" w:hAnsi="Algerian" w:cs="Tahoma"/>
                <w:color w:val="000000"/>
                <w:lang w:val="en-US"/>
              </w:rPr>
              <w:t>gale</w:t>
            </w:r>
          </w:p>
        </w:tc>
      </w:tr>
    </w:tbl>
    <w:p w14:paraId="42C370EB" w14:textId="77777777" w:rsidR="00061BD4" w:rsidRPr="00EB473E" w:rsidRDefault="00061BD4" w:rsidP="00061BD4">
      <w:pPr>
        <w:pStyle w:val="ListParagraph"/>
        <w:rPr>
          <w:rFonts w:ascii="Algerian" w:hAnsi="Algerian" w:cs="Tahoma"/>
          <w:color w:val="000000"/>
          <w:lang w:val="en-US"/>
        </w:rPr>
      </w:pPr>
    </w:p>
    <w:p w14:paraId="5DBEF668" w14:textId="77777777" w:rsidR="00DC22EA" w:rsidRPr="00EB473E" w:rsidRDefault="005F2DA8" w:rsidP="00156407">
      <w:pPr>
        <w:pStyle w:val="ListParagraph"/>
        <w:jc w:val="center"/>
        <w:rPr>
          <w:rFonts w:ascii="Algerian" w:hAnsi="Algerian" w:cs="Tahoma"/>
          <w:color w:val="000000"/>
          <w:lang w:val="en-US"/>
        </w:rPr>
      </w:pPr>
    </w:p>
    <w:p w14:paraId="01FFEB25" w14:textId="77777777" w:rsidR="00156407" w:rsidRPr="00EB473E" w:rsidRDefault="005F2DA8" w:rsidP="00156407">
      <w:pPr>
        <w:pStyle w:val="ListParagraph"/>
        <w:jc w:val="center"/>
        <w:rPr>
          <w:rFonts w:ascii="Algerian" w:hAnsi="Algerian" w:cs="Tahoma"/>
          <w:color w:val="000000"/>
          <w:lang w:val="en-US"/>
        </w:rPr>
      </w:pPr>
      <w:r w:rsidRPr="00EB473E">
        <w:rPr>
          <w:rFonts w:ascii="Algerian" w:hAnsi="Algerian" w:cs="Tahoma"/>
          <w:color w:val="000000"/>
          <w:lang w:val="en-US"/>
        </w:rPr>
        <w:t xml:space="preserve">ON THE </w:t>
      </w:r>
      <w:r w:rsidRPr="00EB473E">
        <w:rPr>
          <w:rFonts w:ascii="Algerian" w:hAnsi="Algerian" w:cs="Tahoma"/>
          <w:color w:val="000000"/>
          <w:lang w:val="en-US"/>
        </w:rPr>
        <w:t>TACTICAL DISPLAYS</w:t>
      </w:r>
    </w:p>
    <w:p w14:paraId="51ECAB7A" w14:textId="77777777" w:rsidR="00156407" w:rsidRPr="00EB473E" w:rsidRDefault="005F2DA8" w:rsidP="00156407">
      <w:pPr>
        <w:pStyle w:val="ListParagraph"/>
        <w:jc w:val="center"/>
        <w:rPr>
          <w:rFonts w:ascii="Algerian" w:hAnsi="Algerian" w:cs="Tahoma"/>
          <w:color w:val="000000"/>
          <w:lang w:val="en-US"/>
        </w:rPr>
      </w:pPr>
    </w:p>
    <w:p w14:paraId="7F7B5AA2" w14:textId="77777777" w:rsidR="00156407" w:rsidRPr="00EB473E" w:rsidRDefault="005F2DA8" w:rsidP="00156407">
      <w:pPr>
        <w:pStyle w:val="ListParagraph"/>
        <w:numPr>
          <w:ilvl w:val="0"/>
          <w:numId w:val="2"/>
        </w:numPr>
        <w:rPr>
          <w:rFonts w:ascii="Algerian" w:hAnsi="Algerian" w:cs="Tahoma"/>
          <w:color w:val="000000"/>
          <w:lang w:val="en-US"/>
        </w:rPr>
      </w:pPr>
      <w:r w:rsidRPr="00EB473E">
        <w:rPr>
          <w:rFonts w:ascii="Algerian" w:hAnsi="Algerian" w:cs="Tahoma"/>
          <w:color w:val="000000"/>
          <w:lang w:val="en-US"/>
        </w:rPr>
        <w:t xml:space="preserve">Midway through each battle fought on the tactical display, one tactical card will be drawn for random events. </w:t>
      </w:r>
    </w:p>
    <w:p w14:paraId="3A50FE99" w14:textId="77777777" w:rsidR="00156407" w:rsidRPr="00EB473E" w:rsidRDefault="005F2DA8" w:rsidP="00156407">
      <w:pPr>
        <w:pStyle w:val="ListParagraph"/>
        <w:numPr>
          <w:ilvl w:val="0"/>
          <w:numId w:val="2"/>
        </w:numPr>
        <w:rPr>
          <w:rFonts w:ascii="Algerian" w:hAnsi="Algerian" w:cs="Tahoma"/>
          <w:color w:val="000000"/>
          <w:lang w:val="en-US"/>
        </w:rPr>
      </w:pPr>
      <w:r w:rsidRPr="00EB473E">
        <w:rPr>
          <w:rFonts w:ascii="Algerian" w:hAnsi="Algerian" w:cs="Tahoma"/>
          <w:color w:val="000000"/>
          <w:lang w:val="en-US"/>
        </w:rPr>
        <w:t>Ships which are broadside to broadside will each roll a d6  – scoring their number or less (</w:t>
      </w:r>
      <w:proofErr w:type="spellStart"/>
      <w:r w:rsidRPr="00EB473E">
        <w:rPr>
          <w:rFonts w:ascii="Algerian" w:hAnsi="Algerian" w:cs="Tahoma"/>
          <w:color w:val="000000"/>
          <w:lang w:val="en-US"/>
        </w:rPr>
        <w:t>eg.</w:t>
      </w:r>
      <w:proofErr w:type="spellEnd"/>
      <w:r w:rsidRPr="00EB473E">
        <w:rPr>
          <w:rFonts w:ascii="Algerian" w:hAnsi="Algerian" w:cs="Tahoma"/>
          <w:color w:val="000000"/>
          <w:lang w:val="en-US"/>
        </w:rPr>
        <w:t xml:space="preserve"> 3 for a fourth rater) gains a </w:t>
      </w:r>
      <w:r w:rsidRPr="00EB473E">
        <w:rPr>
          <w:rFonts w:ascii="Algerian" w:hAnsi="Algerian" w:cs="Tahoma"/>
          <w:color w:val="000000"/>
          <w:lang w:val="en-US"/>
        </w:rPr>
        <w:t>hit</w:t>
      </w:r>
      <w:r w:rsidRPr="00EB473E">
        <w:rPr>
          <w:rFonts w:ascii="Algerian" w:hAnsi="Algerian" w:cs="Tahoma"/>
          <w:color w:val="000000"/>
          <w:lang w:val="en-US"/>
        </w:rPr>
        <w:t>, UNLESS the ene</w:t>
      </w:r>
      <w:r w:rsidRPr="00EB473E">
        <w:rPr>
          <w:rFonts w:ascii="Algerian" w:hAnsi="Algerian" w:cs="Tahoma"/>
          <w:color w:val="000000"/>
          <w:lang w:val="en-US"/>
        </w:rPr>
        <w:t xml:space="preserve">my also scores their own number or less. </w:t>
      </w:r>
    </w:p>
    <w:p w14:paraId="50441643" w14:textId="77777777" w:rsidR="00156407" w:rsidRPr="00EB473E" w:rsidRDefault="005F2DA8" w:rsidP="00156407">
      <w:pPr>
        <w:pStyle w:val="ListParagraph"/>
        <w:numPr>
          <w:ilvl w:val="0"/>
          <w:numId w:val="2"/>
        </w:numPr>
        <w:rPr>
          <w:rFonts w:ascii="Algerian" w:hAnsi="Algerian" w:cs="Tahoma"/>
          <w:color w:val="000000"/>
          <w:lang w:val="en-US"/>
        </w:rPr>
      </w:pPr>
      <w:r w:rsidRPr="00EB473E">
        <w:rPr>
          <w:rFonts w:ascii="Algerian" w:hAnsi="Algerian" w:cs="Tahoma"/>
          <w:color w:val="000000"/>
          <w:lang w:val="en-US"/>
        </w:rPr>
        <w:t xml:space="preserve">Ships which manage to ‘double’ on another ship will gain a free shot without receiving enemy fire. </w:t>
      </w:r>
    </w:p>
    <w:p w14:paraId="5F16EAA5" w14:textId="77777777" w:rsidR="00156407" w:rsidRPr="00EB473E" w:rsidRDefault="005F2DA8" w:rsidP="00156407">
      <w:pPr>
        <w:pStyle w:val="ListParagraph"/>
        <w:numPr>
          <w:ilvl w:val="0"/>
          <w:numId w:val="2"/>
        </w:numPr>
        <w:rPr>
          <w:rFonts w:ascii="Algerian" w:hAnsi="Algerian" w:cs="Tahoma"/>
          <w:color w:val="000000"/>
          <w:lang w:val="en-US"/>
        </w:rPr>
      </w:pPr>
      <w:r w:rsidRPr="00EB473E">
        <w:rPr>
          <w:rFonts w:ascii="Algerian" w:hAnsi="Algerian" w:cs="Tahoma"/>
          <w:color w:val="000000"/>
          <w:lang w:val="en-US"/>
        </w:rPr>
        <w:t xml:space="preserve">Ships which ‘rake’ an enemy will gain a free shot without receiving enemy fire. </w:t>
      </w:r>
    </w:p>
    <w:p w14:paraId="0D34A1C6" w14:textId="77777777" w:rsidR="00156407" w:rsidRPr="00EB473E" w:rsidRDefault="005F2DA8" w:rsidP="00156407">
      <w:pPr>
        <w:pStyle w:val="ListParagraph"/>
        <w:numPr>
          <w:ilvl w:val="0"/>
          <w:numId w:val="2"/>
        </w:numPr>
        <w:rPr>
          <w:rFonts w:ascii="Algerian" w:hAnsi="Algerian" w:cs="Tahoma"/>
          <w:color w:val="000000"/>
          <w:lang w:val="en-US"/>
        </w:rPr>
      </w:pPr>
      <w:r w:rsidRPr="00EB473E">
        <w:rPr>
          <w:rFonts w:ascii="Algerian" w:hAnsi="Algerian" w:cs="Tahoma"/>
          <w:color w:val="000000"/>
          <w:lang w:val="en-US"/>
        </w:rPr>
        <w:t>A ship which is hit is turned ove</w:t>
      </w:r>
      <w:r w:rsidRPr="00EB473E">
        <w:rPr>
          <w:rFonts w:ascii="Algerian" w:hAnsi="Algerian" w:cs="Tahoma"/>
          <w:color w:val="000000"/>
          <w:lang w:val="en-US"/>
        </w:rPr>
        <w:t xml:space="preserve">r to show its ‘reduced’ side; if already reduced, then (d6) 1,2,3 the ship manages to limp back to the nearest friendly or neutral port – 4,5 the ship is captured  - 6 the ship sinks. </w:t>
      </w:r>
    </w:p>
    <w:p w14:paraId="372ED6A3" w14:textId="77777777" w:rsidR="00156407" w:rsidRPr="00EB473E" w:rsidRDefault="005F2DA8" w:rsidP="00156407">
      <w:pPr>
        <w:pStyle w:val="ListParagraph"/>
        <w:numPr>
          <w:ilvl w:val="0"/>
          <w:numId w:val="2"/>
        </w:numPr>
        <w:rPr>
          <w:rFonts w:ascii="Algerian" w:hAnsi="Algerian" w:cs="Tahoma"/>
          <w:color w:val="000000"/>
          <w:lang w:val="en-US"/>
        </w:rPr>
      </w:pPr>
      <w:r w:rsidRPr="00EB473E">
        <w:rPr>
          <w:rFonts w:ascii="Algerian" w:hAnsi="Algerian" w:cs="Tahoma"/>
          <w:color w:val="000000"/>
          <w:lang w:val="en-US"/>
        </w:rPr>
        <w:t>Captured ships must be guarded by at least one enemy for the duration o</w:t>
      </w:r>
      <w:r w:rsidRPr="00EB473E">
        <w:rPr>
          <w:rFonts w:ascii="Algerian" w:hAnsi="Algerian" w:cs="Tahoma"/>
          <w:color w:val="000000"/>
          <w:lang w:val="en-US"/>
        </w:rPr>
        <w:t xml:space="preserve">f the battle; a new chit of the same rate can then be introduced in a home country dockyard, and the original chit discarded.  </w:t>
      </w:r>
    </w:p>
    <w:p w14:paraId="1AECFD6A" w14:textId="77777777" w:rsidR="00156407" w:rsidRPr="00EB473E" w:rsidRDefault="005F2DA8" w:rsidP="00156407">
      <w:pPr>
        <w:pStyle w:val="ListParagraph"/>
        <w:numPr>
          <w:ilvl w:val="0"/>
          <w:numId w:val="2"/>
        </w:numPr>
        <w:rPr>
          <w:rFonts w:ascii="Algerian" w:hAnsi="Algerian" w:cs="Tahoma"/>
          <w:color w:val="000000"/>
          <w:lang w:val="en-US"/>
        </w:rPr>
      </w:pPr>
      <w:r w:rsidRPr="00EB473E">
        <w:rPr>
          <w:rFonts w:ascii="Algerian" w:hAnsi="Algerian" w:cs="Tahoma"/>
          <w:color w:val="000000"/>
          <w:lang w:val="en-US"/>
        </w:rPr>
        <w:t xml:space="preserve">OPTIONAL RULE: Bomb ketch placed next to a shore battery eliminates it, but is itself eliminated. </w:t>
      </w:r>
    </w:p>
    <w:p w14:paraId="10C288F4" w14:textId="77777777" w:rsidR="00156407" w:rsidRPr="00EB473E" w:rsidRDefault="005F2DA8" w:rsidP="00156407">
      <w:pPr>
        <w:pStyle w:val="ListParagraph"/>
        <w:numPr>
          <w:ilvl w:val="0"/>
          <w:numId w:val="2"/>
        </w:numPr>
        <w:rPr>
          <w:rFonts w:ascii="Algerian" w:hAnsi="Algerian" w:cs="Tahoma"/>
          <w:color w:val="000000"/>
          <w:lang w:val="en-US"/>
        </w:rPr>
      </w:pPr>
      <w:r w:rsidRPr="00EB473E">
        <w:rPr>
          <w:rFonts w:ascii="Algerian" w:hAnsi="Algerian" w:cs="Tahoma"/>
          <w:color w:val="000000"/>
          <w:lang w:val="en-US"/>
        </w:rPr>
        <w:t>OPTIONAL RULE: Shore batterie</w:t>
      </w:r>
      <w:r w:rsidRPr="00EB473E">
        <w:rPr>
          <w:rFonts w:ascii="Algerian" w:hAnsi="Algerian" w:cs="Tahoma"/>
          <w:color w:val="000000"/>
          <w:lang w:val="en-US"/>
        </w:rPr>
        <w:t>s score an automatic hit on nearest enemy ship each round.</w:t>
      </w:r>
    </w:p>
    <w:p w14:paraId="120CAA06" w14:textId="77777777" w:rsidR="00156407" w:rsidRPr="00EB473E" w:rsidRDefault="005F2DA8" w:rsidP="002F3EA1">
      <w:pPr>
        <w:pStyle w:val="ListParagraph"/>
        <w:ind w:left="1080"/>
        <w:jc w:val="center"/>
        <w:rPr>
          <w:rFonts w:ascii="Algerian" w:hAnsi="Algerian" w:cs="Tahoma"/>
          <w:color w:val="000000"/>
          <w:lang w:val="en-US"/>
        </w:rPr>
      </w:pPr>
    </w:p>
    <w:p w14:paraId="54A2C88F" w14:textId="77777777" w:rsidR="005F2DA8" w:rsidRDefault="005F2DA8">
      <w:pPr>
        <w:rPr>
          <w:rFonts w:ascii="Algerian" w:hAnsi="Algerian" w:cs="Tahoma"/>
          <w:color w:val="000000"/>
          <w:lang w:val="en-US"/>
        </w:rPr>
      </w:pPr>
      <w:r>
        <w:rPr>
          <w:rFonts w:ascii="Algerian" w:hAnsi="Algerian" w:cs="Tahoma"/>
          <w:color w:val="000000"/>
          <w:lang w:val="en-US"/>
        </w:rPr>
        <w:br w:type="page"/>
      </w:r>
    </w:p>
    <w:p w14:paraId="0AE35032" w14:textId="46D0D5B1" w:rsidR="002F3EA1" w:rsidRPr="00EB473E" w:rsidRDefault="005F2DA8" w:rsidP="00487B74">
      <w:pPr>
        <w:jc w:val="center"/>
        <w:rPr>
          <w:rFonts w:ascii="Algerian" w:hAnsi="Algerian" w:cs="Tahoma"/>
          <w:color w:val="000000"/>
          <w:lang w:val="en-US"/>
        </w:rPr>
      </w:pPr>
      <w:bookmarkStart w:id="0" w:name="_GoBack"/>
      <w:bookmarkEnd w:id="0"/>
      <w:r w:rsidRPr="00EB473E">
        <w:rPr>
          <w:rFonts w:ascii="Algerian" w:hAnsi="Algerian" w:cs="Tahoma"/>
          <w:color w:val="000000"/>
          <w:lang w:val="en-US"/>
        </w:rPr>
        <w:lastRenderedPageBreak/>
        <w:t xml:space="preserve">ON THE </w:t>
      </w:r>
      <w:r w:rsidRPr="00EB473E">
        <w:rPr>
          <w:rFonts w:ascii="Algerian" w:hAnsi="Algerian" w:cs="Tahoma"/>
          <w:color w:val="000000"/>
          <w:lang w:val="en-US"/>
        </w:rPr>
        <w:t>STRATEGIC DISPLAYS</w:t>
      </w:r>
    </w:p>
    <w:p w14:paraId="4D88417D" w14:textId="77777777" w:rsidR="002F3EA1" w:rsidRPr="00EB473E" w:rsidRDefault="005F2DA8" w:rsidP="002F3EA1">
      <w:pPr>
        <w:pStyle w:val="ListParagraph"/>
        <w:ind w:left="1080"/>
        <w:jc w:val="center"/>
        <w:rPr>
          <w:rFonts w:ascii="Algerian" w:hAnsi="Algerian" w:cs="Tahoma"/>
          <w:color w:val="000000"/>
          <w:lang w:val="en-US"/>
        </w:rPr>
      </w:pPr>
    </w:p>
    <w:p w14:paraId="7F454281" w14:textId="77777777" w:rsidR="005C14E6" w:rsidRPr="00EB473E" w:rsidRDefault="005F2DA8" w:rsidP="009364D8">
      <w:pPr>
        <w:pStyle w:val="ListParagraph"/>
        <w:numPr>
          <w:ilvl w:val="0"/>
          <w:numId w:val="2"/>
        </w:numPr>
        <w:rPr>
          <w:rFonts w:ascii="Algerian" w:hAnsi="Algerian" w:cs="Tahoma"/>
          <w:color w:val="000000"/>
          <w:lang w:val="en-US"/>
        </w:rPr>
      </w:pPr>
      <w:r w:rsidRPr="00EB473E">
        <w:rPr>
          <w:rFonts w:ascii="Algerian" w:hAnsi="Algerian" w:cs="Tahoma"/>
          <w:color w:val="000000"/>
          <w:lang w:val="en-US"/>
        </w:rPr>
        <w:t xml:space="preserve">Despite what is said in the player briefing, fireships and bomb ketches will not in fact be deployed in this </w:t>
      </w:r>
      <w:r w:rsidRPr="00EB473E">
        <w:rPr>
          <w:rFonts w:ascii="Algerian" w:hAnsi="Algerian" w:cs="Tahoma"/>
          <w:color w:val="000000"/>
          <w:lang w:val="en-US"/>
        </w:rPr>
        <w:t xml:space="preserve">particular </w:t>
      </w:r>
      <w:r w:rsidRPr="00EB473E">
        <w:rPr>
          <w:rFonts w:ascii="Algerian" w:hAnsi="Algerian" w:cs="Tahoma"/>
          <w:color w:val="000000"/>
          <w:lang w:val="en-US"/>
        </w:rPr>
        <w:t>scenario</w:t>
      </w:r>
      <w:r w:rsidRPr="00EB473E">
        <w:rPr>
          <w:rFonts w:ascii="Algerian" w:hAnsi="Algerian" w:cs="Tahoma"/>
          <w:color w:val="000000"/>
          <w:lang w:val="en-US"/>
        </w:rPr>
        <w:t xml:space="preserve">, mainly to reduce complexity. </w:t>
      </w:r>
    </w:p>
    <w:p w14:paraId="1F1556DC" w14:textId="77777777" w:rsidR="00A34AD0" w:rsidRPr="00EB473E" w:rsidRDefault="005F2DA8" w:rsidP="009364D8">
      <w:pPr>
        <w:pStyle w:val="ListParagraph"/>
        <w:numPr>
          <w:ilvl w:val="0"/>
          <w:numId w:val="2"/>
        </w:numPr>
        <w:rPr>
          <w:rFonts w:ascii="Algerian" w:hAnsi="Algerian" w:cs="Tahoma"/>
          <w:color w:val="000000"/>
          <w:lang w:val="en-US"/>
        </w:rPr>
      </w:pPr>
      <w:r w:rsidRPr="00EB473E">
        <w:rPr>
          <w:rFonts w:ascii="Algerian" w:hAnsi="Algerian" w:cs="Tahoma"/>
          <w:color w:val="000000"/>
          <w:lang w:val="en-US"/>
        </w:rPr>
        <w:t xml:space="preserve">Player plans are to be produced for each quarter (starting winter 1743-44), and adjudicated over three monthly rounds, and if necessary weeks </w:t>
      </w:r>
      <w:r w:rsidRPr="00EB473E">
        <w:rPr>
          <w:rFonts w:ascii="Algerian" w:hAnsi="Algerian" w:cs="Tahoma"/>
          <w:color w:val="000000"/>
          <w:lang w:val="en-US"/>
        </w:rPr>
        <w:t>[</w:t>
      </w:r>
      <w:r w:rsidRPr="00EB473E">
        <w:rPr>
          <w:rFonts w:ascii="Algerian" w:hAnsi="Algerian" w:cs="Tahoma"/>
          <w:color w:val="000000"/>
          <w:lang w:val="en-US"/>
        </w:rPr>
        <w:t xml:space="preserve">making </w:t>
      </w:r>
      <w:r w:rsidRPr="00EB473E">
        <w:rPr>
          <w:rFonts w:ascii="Algerian" w:hAnsi="Algerian" w:cs="Tahoma"/>
          <w:color w:val="000000"/>
          <w:lang w:val="en-US"/>
        </w:rPr>
        <w:t xml:space="preserve">weather rolls </w:t>
      </w:r>
      <w:r w:rsidRPr="00EB473E">
        <w:rPr>
          <w:rFonts w:ascii="Algerian" w:hAnsi="Algerian" w:cs="Tahoma"/>
          <w:color w:val="000000"/>
          <w:lang w:val="en-US"/>
        </w:rPr>
        <w:t>for each of these sub-rounds</w:t>
      </w:r>
      <w:r w:rsidRPr="00EB473E">
        <w:rPr>
          <w:rFonts w:ascii="Algerian" w:hAnsi="Algerian" w:cs="Tahoma"/>
          <w:color w:val="000000"/>
          <w:lang w:val="en-US"/>
        </w:rPr>
        <w:t>: wind direction as shown on the</w:t>
      </w:r>
      <w:r w:rsidRPr="00EB473E">
        <w:rPr>
          <w:rFonts w:ascii="Algerian" w:hAnsi="Algerian" w:cs="Tahoma"/>
          <w:color w:val="000000"/>
          <w:lang w:val="en-US"/>
        </w:rPr>
        <w:t xml:space="preserve"> maps; wind speed = 1 becalmed (not winter) 2,3 light winds 4,5 medium winds 6 gale]</w:t>
      </w:r>
      <w:r w:rsidRPr="00EB473E">
        <w:rPr>
          <w:rFonts w:ascii="Algerian" w:hAnsi="Algerian" w:cs="Tahoma"/>
          <w:color w:val="000000"/>
          <w:lang w:val="en-US"/>
        </w:rPr>
        <w:t xml:space="preserve">. </w:t>
      </w:r>
    </w:p>
    <w:p w14:paraId="10B2037A" w14:textId="77777777" w:rsidR="006974E7" w:rsidRPr="00EB473E" w:rsidRDefault="005F2DA8" w:rsidP="009364D8">
      <w:pPr>
        <w:pStyle w:val="ListParagraph"/>
        <w:numPr>
          <w:ilvl w:val="0"/>
          <w:numId w:val="2"/>
        </w:numPr>
        <w:rPr>
          <w:rFonts w:ascii="Algerian" w:hAnsi="Algerian" w:cs="Tahoma"/>
          <w:color w:val="000000"/>
          <w:lang w:val="en-US"/>
        </w:rPr>
      </w:pPr>
      <w:r w:rsidRPr="00EB473E">
        <w:rPr>
          <w:rFonts w:ascii="Algerian" w:hAnsi="Algerian" w:cs="Tahoma"/>
          <w:color w:val="000000"/>
          <w:lang w:val="en-US"/>
        </w:rPr>
        <w:t xml:space="preserve">Players can adjust their plan – </w:t>
      </w:r>
      <w:r w:rsidRPr="00EB473E">
        <w:rPr>
          <w:rFonts w:ascii="Algerian" w:hAnsi="Algerian" w:cs="Tahoma"/>
          <w:color w:val="000000"/>
          <w:lang w:val="en-US"/>
        </w:rPr>
        <w:t xml:space="preserve">subject to the time taken for messages to reach their recipients, and possible interception of messages </w:t>
      </w:r>
      <w:r w:rsidRPr="00EB473E">
        <w:rPr>
          <w:rFonts w:ascii="Algerian" w:hAnsi="Algerian" w:cs="Tahoma"/>
          <w:color w:val="000000"/>
          <w:lang w:val="en-US"/>
        </w:rPr>
        <w:t>– in the light of monthly events.</w:t>
      </w:r>
      <w:r w:rsidRPr="00EB473E">
        <w:rPr>
          <w:rFonts w:ascii="Algerian" w:hAnsi="Algerian" w:cs="Tahoma"/>
          <w:color w:val="000000"/>
          <w:lang w:val="en-US"/>
        </w:rPr>
        <w:t xml:space="preserve"> </w:t>
      </w:r>
    </w:p>
    <w:p w14:paraId="183C12B9" w14:textId="77777777" w:rsidR="004267E4" w:rsidRPr="00EB473E" w:rsidRDefault="005F2DA8" w:rsidP="009364D8">
      <w:pPr>
        <w:pStyle w:val="ListParagraph"/>
        <w:numPr>
          <w:ilvl w:val="0"/>
          <w:numId w:val="2"/>
        </w:numPr>
        <w:rPr>
          <w:rFonts w:ascii="Algerian" w:hAnsi="Algerian" w:cs="Tahoma"/>
          <w:color w:val="000000"/>
          <w:lang w:val="en-US"/>
        </w:rPr>
      </w:pPr>
      <w:r w:rsidRPr="00EB473E">
        <w:rPr>
          <w:rFonts w:ascii="Algerian" w:hAnsi="Algerian" w:cs="Tahoma"/>
          <w:color w:val="000000"/>
          <w:lang w:val="en-US"/>
        </w:rPr>
        <w:t xml:space="preserve">One </w:t>
      </w:r>
      <w:r w:rsidRPr="00EB473E">
        <w:rPr>
          <w:rFonts w:ascii="Algerian" w:hAnsi="Algerian" w:cs="Tahoma"/>
          <w:color w:val="000000"/>
          <w:lang w:val="en-US"/>
        </w:rPr>
        <w:t xml:space="preserve">strategic card will be drawn </w:t>
      </w:r>
      <w:r w:rsidRPr="00EB473E">
        <w:rPr>
          <w:rFonts w:ascii="Algerian" w:hAnsi="Algerian" w:cs="Tahoma"/>
          <w:color w:val="000000"/>
          <w:lang w:val="en-US"/>
        </w:rPr>
        <w:t xml:space="preserve">per month for each player actively commanding a fleet. </w:t>
      </w:r>
    </w:p>
    <w:p w14:paraId="53A70DE9" w14:textId="77777777" w:rsidR="00D010C0" w:rsidRPr="00EB473E" w:rsidRDefault="005F2DA8" w:rsidP="009364D8">
      <w:pPr>
        <w:pStyle w:val="ListParagraph"/>
        <w:numPr>
          <w:ilvl w:val="0"/>
          <w:numId w:val="2"/>
        </w:numPr>
        <w:rPr>
          <w:rFonts w:ascii="Algerian" w:hAnsi="Algerian" w:cs="Tahoma"/>
          <w:color w:val="000000"/>
          <w:lang w:val="en-US"/>
        </w:rPr>
      </w:pPr>
      <w:r w:rsidRPr="00EB473E">
        <w:rPr>
          <w:rFonts w:ascii="Algerian" w:hAnsi="Algerian" w:cs="Tahoma"/>
          <w:color w:val="000000"/>
          <w:lang w:val="en-US"/>
        </w:rPr>
        <w:t>REPLACEMENTS: each side gets SIX points per quarterly turn, where repairing a mast anywhere on the maps = 1 point, a fireship or bomb ketch = 2 pts, fourth rate = 3, third rate = 4, second rate = 5,  first rate = 6 points; place replacement units on turn t</w:t>
      </w:r>
      <w:r w:rsidRPr="00EB473E">
        <w:rPr>
          <w:rFonts w:ascii="Algerian" w:hAnsi="Algerian" w:cs="Tahoma"/>
          <w:color w:val="000000"/>
          <w:lang w:val="en-US"/>
        </w:rPr>
        <w:t xml:space="preserve">rack for introduction next quarter. </w:t>
      </w:r>
    </w:p>
    <w:p w14:paraId="4ACD8128" w14:textId="77777777" w:rsidR="00D010C0" w:rsidRPr="00EB473E" w:rsidRDefault="005F2DA8" w:rsidP="009364D8">
      <w:pPr>
        <w:pStyle w:val="ListParagraph"/>
        <w:numPr>
          <w:ilvl w:val="0"/>
          <w:numId w:val="2"/>
        </w:numPr>
        <w:rPr>
          <w:rFonts w:ascii="Algerian" w:hAnsi="Algerian" w:cs="Tahoma"/>
          <w:color w:val="000000"/>
          <w:lang w:val="en-US"/>
        </w:rPr>
      </w:pPr>
      <w:r w:rsidRPr="00EB473E">
        <w:rPr>
          <w:rFonts w:ascii="Algerian" w:hAnsi="Algerian" w:cs="Tahoma"/>
          <w:color w:val="000000"/>
          <w:lang w:val="en-US"/>
        </w:rPr>
        <w:t>Ships in port can be repaired in one round, wi</w:t>
      </w:r>
      <w:r w:rsidRPr="00EB473E">
        <w:rPr>
          <w:rFonts w:ascii="Algerian" w:hAnsi="Algerian" w:cs="Tahoma"/>
          <w:color w:val="000000"/>
          <w:lang w:val="en-US"/>
        </w:rPr>
        <w:t xml:space="preserve">thout using replacement points, provided that the port has been well supplied with naval stores. </w:t>
      </w:r>
    </w:p>
    <w:p w14:paraId="48E0A962" w14:textId="77777777" w:rsidR="00CE25F1" w:rsidRPr="00EB473E" w:rsidRDefault="005F2DA8" w:rsidP="009364D8">
      <w:pPr>
        <w:pStyle w:val="ListParagraph"/>
        <w:numPr>
          <w:ilvl w:val="0"/>
          <w:numId w:val="2"/>
        </w:numPr>
        <w:rPr>
          <w:rFonts w:ascii="Algerian" w:hAnsi="Algerian" w:cs="Tahoma"/>
          <w:color w:val="000000"/>
          <w:lang w:val="en-US"/>
        </w:rPr>
      </w:pPr>
      <w:r w:rsidRPr="00EB473E">
        <w:rPr>
          <w:rFonts w:ascii="Algerian" w:hAnsi="Algerian" w:cs="Tahoma"/>
          <w:color w:val="000000"/>
          <w:lang w:val="en-US"/>
        </w:rPr>
        <w:t xml:space="preserve">Ships </w:t>
      </w:r>
      <w:r w:rsidRPr="00EB473E">
        <w:rPr>
          <w:rFonts w:ascii="Algerian" w:hAnsi="Algerian" w:cs="Tahoma"/>
          <w:color w:val="000000"/>
          <w:lang w:val="en-US"/>
        </w:rPr>
        <w:t>unchallenged by a defending enemy fleet, or which survive such a chal</w:t>
      </w:r>
      <w:r w:rsidRPr="00EB473E">
        <w:rPr>
          <w:rFonts w:ascii="Algerian" w:hAnsi="Algerian" w:cs="Tahoma"/>
          <w:color w:val="000000"/>
          <w:lang w:val="en-US"/>
        </w:rPr>
        <w:t xml:space="preserve">lenge without retiring, </w:t>
      </w:r>
      <w:r w:rsidRPr="00EB473E">
        <w:rPr>
          <w:rFonts w:ascii="Algerian" w:hAnsi="Algerian" w:cs="Tahoma"/>
          <w:color w:val="000000"/>
          <w:lang w:val="en-US"/>
        </w:rPr>
        <w:t xml:space="preserve">may land troops/marines if carried. These troops may then lay siege to the citadel of the port. </w:t>
      </w:r>
    </w:p>
    <w:p w14:paraId="6DCEE3E0" w14:textId="77777777" w:rsidR="00D010C0" w:rsidRPr="00EB473E" w:rsidRDefault="005F2DA8" w:rsidP="009364D8">
      <w:pPr>
        <w:pStyle w:val="ListParagraph"/>
        <w:numPr>
          <w:ilvl w:val="0"/>
          <w:numId w:val="2"/>
        </w:numPr>
        <w:rPr>
          <w:rFonts w:ascii="Algerian" w:hAnsi="Algerian" w:cs="Tahoma"/>
          <w:color w:val="000000"/>
          <w:lang w:val="en-US"/>
        </w:rPr>
      </w:pPr>
      <w:r w:rsidRPr="00EB473E">
        <w:rPr>
          <w:rFonts w:ascii="Algerian" w:hAnsi="Algerian" w:cs="Tahoma"/>
          <w:color w:val="000000"/>
          <w:lang w:val="en-US"/>
        </w:rPr>
        <w:t xml:space="preserve">A port </w:t>
      </w:r>
      <w:r w:rsidRPr="00EB473E">
        <w:rPr>
          <w:rFonts w:ascii="Algerian" w:hAnsi="Algerian" w:cs="Tahoma"/>
          <w:color w:val="000000"/>
          <w:lang w:val="en-US"/>
        </w:rPr>
        <w:t xml:space="preserve">siege will succeed if it remains undisturbed until the umpire deems the citadel to have fallen (after a minimum of three months and very often longer). </w:t>
      </w:r>
    </w:p>
    <w:p w14:paraId="3508E8F5" w14:textId="77777777" w:rsidR="00D010C0" w:rsidRPr="00EB473E" w:rsidRDefault="005F2DA8" w:rsidP="009364D8">
      <w:pPr>
        <w:pStyle w:val="ListParagraph"/>
        <w:numPr>
          <w:ilvl w:val="0"/>
          <w:numId w:val="2"/>
        </w:numPr>
        <w:rPr>
          <w:rFonts w:ascii="Algerian" w:hAnsi="Algerian" w:cs="Tahoma"/>
          <w:color w:val="000000"/>
          <w:lang w:val="en-US"/>
        </w:rPr>
      </w:pPr>
      <w:r w:rsidRPr="00EB473E">
        <w:rPr>
          <w:rFonts w:ascii="Algerian" w:hAnsi="Algerian" w:cs="Tahoma"/>
          <w:color w:val="000000"/>
          <w:lang w:val="en-US"/>
        </w:rPr>
        <w:t xml:space="preserve">Superior forts are shown with a different symbol on the maps, </w:t>
      </w:r>
      <w:proofErr w:type="spellStart"/>
      <w:r w:rsidRPr="00EB473E">
        <w:rPr>
          <w:rFonts w:ascii="Algerian" w:hAnsi="Algerian" w:cs="Tahoma"/>
          <w:color w:val="000000"/>
          <w:lang w:val="en-US"/>
        </w:rPr>
        <w:t>egs</w:t>
      </w:r>
      <w:proofErr w:type="spellEnd"/>
      <w:r w:rsidRPr="00EB473E">
        <w:rPr>
          <w:rFonts w:ascii="Algerian" w:hAnsi="Algerian" w:cs="Tahoma"/>
          <w:color w:val="000000"/>
          <w:lang w:val="en-US"/>
        </w:rPr>
        <w:t xml:space="preserve">. </w:t>
      </w:r>
      <w:proofErr w:type="spellStart"/>
      <w:r w:rsidRPr="00EB473E">
        <w:rPr>
          <w:rFonts w:ascii="Algerian" w:hAnsi="Algerian" w:cs="Tahoma"/>
          <w:color w:val="000000"/>
          <w:lang w:val="en-US"/>
        </w:rPr>
        <w:t>Villefranche</w:t>
      </w:r>
      <w:proofErr w:type="spellEnd"/>
      <w:r w:rsidRPr="00EB473E">
        <w:rPr>
          <w:rFonts w:ascii="Algerian" w:hAnsi="Algerian" w:cs="Tahoma"/>
          <w:color w:val="000000"/>
          <w:lang w:val="en-US"/>
        </w:rPr>
        <w:t xml:space="preserve">, Cartagena de los </w:t>
      </w:r>
      <w:proofErr w:type="spellStart"/>
      <w:r w:rsidRPr="00EB473E">
        <w:rPr>
          <w:rFonts w:ascii="Algerian" w:hAnsi="Algerian" w:cs="Tahoma"/>
          <w:color w:val="000000"/>
          <w:lang w:val="en-US"/>
        </w:rPr>
        <w:t>India</w:t>
      </w:r>
      <w:r w:rsidRPr="00EB473E">
        <w:rPr>
          <w:rFonts w:ascii="Algerian" w:hAnsi="Algerian" w:cs="Tahoma"/>
          <w:color w:val="000000"/>
          <w:lang w:val="en-US"/>
        </w:rPr>
        <w:t>s</w:t>
      </w:r>
      <w:proofErr w:type="spellEnd"/>
      <w:r w:rsidRPr="00EB473E">
        <w:rPr>
          <w:rFonts w:ascii="Algerian" w:hAnsi="Algerian" w:cs="Tahoma"/>
          <w:color w:val="000000"/>
          <w:lang w:val="en-US"/>
        </w:rPr>
        <w:t xml:space="preserve">). </w:t>
      </w:r>
    </w:p>
    <w:p w14:paraId="31DDDE17" w14:textId="77777777" w:rsidR="00D010C0" w:rsidRPr="00EB473E" w:rsidRDefault="005F2DA8" w:rsidP="009364D8">
      <w:pPr>
        <w:pStyle w:val="ListParagraph"/>
        <w:numPr>
          <w:ilvl w:val="0"/>
          <w:numId w:val="2"/>
        </w:numPr>
        <w:rPr>
          <w:rFonts w:ascii="Algerian" w:hAnsi="Algerian" w:cs="Tahoma"/>
          <w:color w:val="000000"/>
          <w:lang w:val="en-US"/>
        </w:rPr>
      </w:pPr>
      <w:r w:rsidRPr="00EB473E">
        <w:rPr>
          <w:rFonts w:ascii="Algerian" w:hAnsi="Algerian" w:cs="Tahoma"/>
          <w:color w:val="000000"/>
          <w:lang w:val="en-US"/>
        </w:rPr>
        <w:t xml:space="preserve">Messages by sea may only be sent by detaching at least one ship from the fleet for this purpose. The message MUST be written. </w:t>
      </w:r>
    </w:p>
    <w:p w14:paraId="279DDF17" w14:textId="7AE6167A" w:rsidR="00EE1831" w:rsidRPr="00EB473E" w:rsidRDefault="005F2DA8" w:rsidP="009364D8">
      <w:pPr>
        <w:pStyle w:val="ListParagraph"/>
        <w:numPr>
          <w:ilvl w:val="0"/>
          <w:numId w:val="2"/>
        </w:numPr>
        <w:rPr>
          <w:rFonts w:ascii="Algerian" w:hAnsi="Algerian" w:cs="Tahoma"/>
          <w:color w:val="000000"/>
          <w:lang w:val="en-US"/>
        </w:rPr>
      </w:pPr>
      <w:r w:rsidRPr="00EB473E">
        <w:rPr>
          <w:rFonts w:ascii="Algerian" w:hAnsi="Algerian" w:cs="Tahoma"/>
          <w:color w:val="000000"/>
          <w:lang w:val="en-US"/>
        </w:rPr>
        <w:t xml:space="preserve">Overland journeys by admirals take one month. </w:t>
      </w:r>
    </w:p>
    <w:p w14:paraId="6E843AD0" w14:textId="77777777" w:rsidR="00EE1831" w:rsidRPr="00EB473E" w:rsidRDefault="005F2DA8" w:rsidP="00EE1831">
      <w:pPr>
        <w:pStyle w:val="ListParagraph"/>
        <w:rPr>
          <w:rFonts w:ascii="Algerian" w:hAnsi="Algerian" w:cs="Tahoma"/>
          <w:color w:val="000000"/>
          <w:lang w:val="en-US"/>
        </w:rPr>
      </w:pPr>
    </w:p>
    <w:p w14:paraId="61D12603" w14:textId="77777777" w:rsidR="0086220D" w:rsidRPr="00EB473E" w:rsidRDefault="005F2DA8" w:rsidP="0086220D">
      <w:pPr>
        <w:pStyle w:val="ListParagraph"/>
        <w:rPr>
          <w:rFonts w:ascii="Algerian" w:hAnsi="Algerian" w:cs="Tahoma"/>
          <w:color w:val="000000"/>
          <w:lang w:val="en-US"/>
        </w:rPr>
      </w:pPr>
    </w:p>
    <w:p w14:paraId="2FAC2306" w14:textId="77777777" w:rsidR="0055643C" w:rsidRPr="00EB473E" w:rsidRDefault="005F2DA8" w:rsidP="0055643C">
      <w:pPr>
        <w:pStyle w:val="ListParagraph"/>
        <w:ind w:left="1080"/>
        <w:rPr>
          <w:rFonts w:ascii="Algerian" w:hAnsi="Algerian" w:cs="Tahoma"/>
          <w:color w:val="000000"/>
          <w:lang w:val="en-US"/>
        </w:rPr>
      </w:pPr>
    </w:p>
    <w:p w14:paraId="79C8602A" w14:textId="77777777" w:rsidR="00931661" w:rsidRPr="00EB473E" w:rsidRDefault="005F2DA8" w:rsidP="00931661">
      <w:pPr>
        <w:jc w:val="center"/>
        <w:rPr>
          <w:rFonts w:ascii="Univers" w:hAnsi="Univers" w:cs="Times New Roman"/>
          <w:color w:val="000000"/>
          <w:sz w:val="12"/>
          <w:szCs w:val="12"/>
        </w:rPr>
      </w:pPr>
    </w:p>
    <w:p w14:paraId="171E13EF" w14:textId="77777777" w:rsidR="00CD1558" w:rsidRPr="00EB473E" w:rsidRDefault="005F2DA8">
      <w:pPr>
        <w:rPr>
          <w:color w:val="000000"/>
          <w:sz w:val="12"/>
          <w:szCs w:val="12"/>
        </w:rPr>
      </w:pPr>
    </w:p>
    <w:sectPr w:rsidR="00CD1558" w:rsidRPr="00EB47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A0B16"/>
    <w:multiLevelType w:val="hybridMultilevel"/>
    <w:tmpl w:val="14BCBFD0"/>
    <w:lvl w:ilvl="0" w:tplc="099E4CA6">
      <w:start w:val="1"/>
      <w:numFmt w:val="decimal"/>
      <w:lvlText w:val="%1."/>
      <w:lvlJc w:val="left"/>
      <w:pPr>
        <w:ind w:left="720" w:hanging="360"/>
      </w:pPr>
    </w:lvl>
    <w:lvl w:ilvl="1" w:tplc="E35E4FB8" w:tentative="1">
      <w:start w:val="1"/>
      <w:numFmt w:val="lowerLetter"/>
      <w:lvlText w:val="%2."/>
      <w:lvlJc w:val="left"/>
      <w:pPr>
        <w:ind w:left="1440" w:hanging="360"/>
      </w:pPr>
    </w:lvl>
    <w:lvl w:ilvl="2" w:tplc="B6A68C60" w:tentative="1">
      <w:start w:val="1"/>
      <w:numFmt w:val="lowerRoman"/>
      <w:lvlText w:val="%3."/>
      <w:lvlJc w:val="right"/>
      <w:pPr>
        <w:ind w:left="2160" w:hanging="180"/>
      </w:pPr>
    </w:lvl>
    <w:lvl w:ilvl="3" w:tplc="D542D096" w:tentative="1">
      <w:start w:val="1"/>
      <w:numFmt w:val="decimal"/>
      <w:lvlText w:val="%4."/>
      <w:lvlJc w:val="left"/>
      <w:pPr>
        <w:ind w:left="2880" w:hanging="360"/>
      </w:pPr>
    </w:lvl>
    <w:lvl w:ilvl="4" w:tplc="8F1224CE" w:tentative="1">
      <w:start w:val="1"/>
      <w:numFmt w:val="lowerLetter"/>
      <w:lvlText w:val="%5."/>
      <w:lvlJc w:val="left"/>
      <w:pPr>
        <w:ind w:left="3600" w:hanging="360"/>
      </w:pPr>
    </w:lvl>
    <w:lvl w:ilvl="5" w:tplc="568216F4" w:tentative="1">
      <w:start w:val="1"/>
      <w:numFmt w:val="lowerRoman"/>
      <w:lvlText w:val="%6."/>
      <w:lvlJc w:val="right"/>
      <w:pPr>
        <w:ind w:left="4320" w:hanging="180"/>
      </w:pPr>
    </w:lvl>
    <w:lvl w:ilvl="6" w:tplc="10C0E14E" w:tentative="1">
      <w:start w:val="1"/>
      <w:numFmt w:val="decimal"/>
      <w:lvlText w:val="%7."/>
      <w:lvlJc w:val="left"/>
      <w:pPr>
        <w:ind w:left="5040" w:hanging="360"/>
      </w:pPr>
    </w:lvl>
    <w:lvl w:ilvl="7" w:tplc="23B074E6" w:tentative="1">
      <w:start w:val="1"/>
      <w:numFmt w:val="lowerLetter"/>
      <w:lvlText w:val="%8."/>
      <w:lvlJc w:val="left"/>
      <w:pPr>
        <w:ind w:left="5760" w:hanging="360"/>
      </w:pPr>
    </w:lvl>
    <w:lvl w:ilvl="8" w:tplc="33A6BA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55D20"/>
    <w:multiLevelType w:val="hybridMultilevel"/>
    <w:tmpl w:val="112895AC"/>
    <w:lvl w:ilvl="0" w:tplc="5AA259E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C49654D0" w:tentative="1">
      <w:start w:val="1"/>
      <w:numFmt w:val="lowerLetter"/>
      <w:lvlText w:val="%2."/>
      <w:lvlJc w:val="left"/>
      <w:pPr>
        <w:ind w:left="1440" w:hanging="360"/>
      </w:pPr>
    </w:lvl>
    <w:lvl w:ilvl="2" w:tplc="3216E18E" w:tentative="1">
      <w:start w:val="1"/>
      <w:numFmt w:val="lowerRoman"/>
      <w:lvlText w:val="%3."/>
      <w:lvlJc w:val="right"/>
      <w:pPr>
        <w:ind w:left="2160" w:hanging="180"/>
      </w:pPr>
    </w:lvl>
    <w:lvl w:ilvl="3" w:tplc="A22CF88C" w:tentative="1">
      <w:start w:val="1"/>
      <w:numFmt w:val="decimal"/>
      <w:lvlText w:val="%4."/>
      <w:lvlJc w:val="left"/>
      <w:pPr>
        <w:ind w:left="2880" w:hanging="360"/>
      </w:pPr>
    </w:lvl>
    <w:lvl w:ilvl="4" w:tplc="C71046D6" w:tentative="1">
      <w:start w:val="1"/>
      <w:numFmt w:val="lowerLetter"/>
      <w:lvlText w:val="%5."/>
      <w:lvlJc w:val="left"/>
      <w:pPr>
        <w:ind w:left="3600" w:hanging="360"/>
      </w:pPr>
    </w:lvl>
    <w:lvl w:ilvl="5" w:tplc="CC1A9E76" w:tentative="1">
      <w:start w:val="1"/>
      <w:numFmt w:val="lowerRoman"/>
      <w:lvlText w:val="%6."/>
      <w:lvlJc w:val="right"/>
      <w:pPr>
        <w:ind w:left="4320" w:hanging="180"/>
      </w:pPr>
    </w:lvl>
    <w:lvl w:ilvl="6" w:tplc="C2CC98F8" w:tentative="1">
      <w:start w:val="1"/>
      <w:numFmt w:val="decimal"/>
      <w:lvlText w:val="%7."/>
      <w:lvlJc w:val="left"/>
      <w:pPr>
        <w:ind w:left="5040" w:hanging="360"/>
      </w:pPr>
    </w:lvl>
    <w:lvl w:ilvl="7" w:tplc="CF6C1A2C" w:tentative="1">
      <w:start w:val="1"/>
      <w:numFmt w:val="lowerLetter"/>
      <w:lvlText w:val="%8."/>
      <w:lvlJc w:val="left"/>
      <w:pPr>
        <w:ind w:left="5760" w:hanging="360"/>
      </w:pPr>
    </w:lvl>
    <w:lvl w:ilvl="8" w:tplc="7A18801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33E"/>
    <w:rsid w:val="0006063B"/>
    <w:rsid w:val="00061BD4"/>
    <w:rsid w:val="001B5F3C"/>
    <w:rsid w:val="00487B74"/>
    <w:rsid w:val="0054384D"/>
    <w:rsid w:val="005F2DA8"/>
    <w:rsid w:val="006F6B22"/>
    <w:rsid w:val="0082133E"/>
    <w:rsid w:val="00856781"/>
    <w:rsid w:val="008E3726"/>
    <w:rsid w:val="00D472F5"/>
    <w:rsid w:val="00D75598"/>
    <w:rsid w:val="00EB473E"/>
    <w:rsid w:val="00F9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9C8BA"/>
  <w15:docId w15:val="{176D0667-0EF7-45D2-B9F5-98B38B44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AA99C-8989-4A4E-880C-C77193EB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 S</cp:lastModifiedBy>
  <cp:revision>17</cp:revision>
  <dcterms:created xsi:type="dcterms:W3CDTF">2018-11-17T16:50:00Z</dcterms:created>
  <dcterms:modified xsi:type="dcterms:W3CDTF">2018-11-17T16:59:00Z</dcterms:modified>
</cp:coreProperties>
</file>